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3C222" w14:textId="77777777" w:rsidR="00213B4B" w:rsidRPr="00A93286" w:rsidRDefault="00213B4B" w:rsidP="00213B4B">
      <w:pPr>
        <w:overflowPunct w:val="0"/>
        <w:autoSpaceDE w:val="0"/>
        <w:autoSpaceDN w:val="0"/>
        <w:adjustRightInd w:val="0"/>
        <w:ind w:right="49"/>
        <w:jc w:val="right"/>
        <w:rPr>
          <w:noProof/>
        </w:rPr>
      </w:pPr>
      <w:r w:rsidRPr="00A93286">
        <w:rPr>
          <w:noProof/>
        </w:rPr>
        <w:t>Projektas</w:t>
      </w:r>
    </w:p>
    <w:p w14:paraId="37AB5BEF" w14:textId="1B3CE2E8" w:rsidR="00F65CF9" w:rsidRPr="00A93286" w:rsidRDefault="00AF0CFE" w:rsidP="005D7052">
      <w:pPr>
        <w:overflowPunct w:val="0"/>
        <w:autoSpaceDE w:val="0"/>
        <w:autoSpaceDN w:val="0"/>
        <w:adjustRightInd w:val="0"/>
        <w:ind w:right="49"/>
        <w:jc w:val="center"/>
        <w:rPr>
          <w:noProof/>
        </w:rPr>
      </w:pPr>
      <w:r w:rsidRPr="00A93286">
        <w:rPr>
          <w:noProof/>
        </w:rPr>
        <w:drawing>
          <wp:inline distT="0" distB="0" distL="0" distR="0" wp14:anchorId="0EB8152D" wp14:editId="5C1E8E10">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43F2A189" w14:textId="77777777" w:rsidR="00F65CF9" w:rsidRPr="00A93286" w:rsidRDefault="00F65CF9" w:rsidP="005D7052">
      <w:pPr>
        <w:overflowPunct w:val="0"/>
        <w:autoSpaceDE w:val="0"/>
        <w:autoSpaceDN w:val="0"/>
        <w:adjustRightInd w:val="0"/>
        <w:ind w:right="49"/>
        <w:jc w:val="center"/>
        <w:rPr>
          <w:szCs w:val="20"/>
        </w:rPr>
      </w:pPr>
    </w:p>
    <w:p w14:paraId="4E2BEA12" w14:textId="77777777" w:rsidR="00F65CF9" w:rsidRPr="00A93286" w:rsidRDefault="00F65CF9" w:rsidP="005D7052">
      <w:pPr>
        <w:overflowPunct w:val="0"/>
        <w:autoSpaceDE w:val="0"/>
        <w:autoSpaceDN w:val="0"/>
        <w:adjustRightInd w:val="0"/>
        <w:ind w:right="49"/>
        <w:jc w:val="center"/>
        <w:rPr>
          <w:b/>
          <w:szCs w:val="20"/>
        </w:rPr>
      </w:pPr>
      <w:r w:rsidRPr="00A93286">
        <w:rPr>
          <w:b/>
        </w:rPr>
        <w:t>ANYKŠČIŲ RAJONO SAVIVALDYBĖS</w:t>
      </w:r>
    </w:p>
    <w:p w14:paraId="05BFA490" w14:textId="77777777" w:rsidR="00F65CF9" w:rsidRPr="00A93286" w:rsidRDefault="00F65CF9" w:rsidP="005D7052">
      <w:pPr>
        <w:overflowPunct w:val="0"/>
        <w:autoSpaceDE w:val="0"/>
        <w:autoSpaceDN w:val="0"/>
        <w:adjustRightInd w:val="0"/>
        <w:ind w:right="49"/>
        <w:jc w:val="center"/>
        <w:rPr>
          <w:b/>
          <w:szCs w:val="20"/>
        </w:rPr>
      </w:pPr>
      <w:r w:rsidRPr="00A93286">
        <w:rPr>
          <w:b/>
        </w:rPr>
        <w:t>TARYBA</w:t>
      </w:r>
    </w:p>
    <w:p w14:paraId="2418CAA2" w14:textId="77777777" w:rsidR="00F65CF9" w:rsidRPr="00A93286" w:rsidRDefault="00F65CF9" w:rsidP="005D7052">
      <w:pPr>
        <w:overflowPunct w:val="0"/>
        <w:autoSpaceDE w:val="0"/>
        <w:autoSpaceDN w:val="0"/>
        <w:adjustRightInd w:val="0"/>
        <w:ind w:right="49"/>
        <w:jc w:val="center"/>
        <w:rPr>
          <w:b/>
        </w:rPr>
      </w:pPr>
    </w:p>
    <w:p w14:paraId="662263AB" w14:textId="77777777" w:rsidR="00F65CF9" w:rsidRPr="00A93286" w:rsidRDefault="00F65CF9" w:rsidP="005D7052">
      <w:pPr>
        <w:overflowPunct w:val="0"/>
        <w:autoSpaceDE w:val="0"/>
        <w:autoSpaceDN w:val="0"/>
        <w:adjustRightInd w:val="0"/>
        <w:ind w:right="49"/>
        <w:jc w:val="center"/>
        <w:rPr>
          <w:b/>
        </w:rPr>
      </w:pPr>
      <w:r w:rsidRPr="00A93286">
        <w:rPr>
          <w:b/>
        </w:rPr>
        <w:t>SPRENDIMAS</w:t>
      </w:r>
    </w:p>
    <w:p w14:paraId="50568783" w14:textId="77777777" w:rsidR="00F65CF9" w:rsidRPr="00A93286" w:rsidRDefault="00FE6CDB" w:rsidP="005D7052">
      <w:pPr>
        <w:overflowPunct w:val="0"/>
        <w:autoSpaceDE w:val="0"/>
        <w:autoSpaceDN w:val="0"/>
        <w:adjustRightInd w:val="0"/>
        <w:ind w:right="49"/>
        <w:jc w:val="center"/>
        <w:rPr>
          <w:b/>
          <w:caps/>
        </w:rPr>
      </w:pPr>
      <w:bookmarkStart w:id="0" w:name="_Hlk201146665"/>
      <w:r w:rsidRPr="00A93286">
        <w:rPr>
          <w:b/>
          <w:caps/>
        </w:rPr>
        <w:t>DĖL</w:t>
      </w:r>
      <w:r w:rsidR="0025543D" w:rsidRPr="00A93286">
        <w:rPr>
          <w:b/>
          <w:caps/>
        </w:rPr>
        <w:t xml:space="preserve"> savivaldybės patikėjimo teise valdomo valstybės turto pripažinimo nereik</w:t>
      </w:r>
      <w:r w:rsidR="009344BB" w:rsidRPr="00A93286">
        <w:rPr>
          <w:b/>
          <w:caps/>
        </w:rPr>
        <w:t>A</w:t>
      </w:r>
      <w:r w:rsidR="0025543D" w:rsidRPr="00A93286">
        <w:rPr>
          <w:b/>
          <w:caps/>
        </w:rPr>
        <w:t>lingu arba netinkamu (negalimu) naudoti, jo tolesnio panaudojimo arba nurašymo komisijos sudarymo</w:t>
      </w:r>
    </w:p>
    <w:bookmarkEnd w:id="0"/>
    <w:p w14:paraId="2299981D" w14:textId="77777777" w:rsidR="00F65CF9" w:rsidRPr="00A93286" w:rsidRDefault="00F65CF9" w:rsidP="005D7052">
      <w:pPr>
        <w:overflowPunct w:val="0"/>
        <w:autoSpaceDE w:val="0"/>
        <w:autoSpaceDN w:val="0"/>
        <w:adjustRightInd w:val="0"/>
        <w:ind w:right="49"/>
        <w:jc w:val="center"/>
        <w:rPr>
          <w:szCs w:val="20"/>
        </w:rPr>
      </w:pPr>
    </w:p>
    <w:p w14:paraId="796D5D1C" w14:textId="0C71136D" w:rsidR="00F65CF9" w:rsidRPr="00A93286" w:rsidRDefault="00F65CF9" w:rsidP="005D7052">
      <w:pPr>
        <w:overflowPunct w:val="0"/>
        <w:autoSpaceDE w:val="0"/>
        <w:autoSpaceDN w:val="0"/>
        <w:adjustRightInd w:val="0"/>
        <w:ind w:right="49"/>
        <w:jc w:val="center"/>
        <w:rPr>
          <w:szCs w:val="20"/>
        </w:rPr>
      </w:pPr>
      <w:fldSimple w:instr=" FILLIN &quot;data&quot; \* MERGEFORMAT ">
        <w:r w:rsidRPr="00A93286">
          <w:t>202</w:t>
        </w:r>
        <w:r w:rsidR="00213B4B" w:rsidRPr="00A93286">
          <w:t>5</w:t>
        </w:r>
        <w:r w:rsidRPr="00A93286">
          <w:t xml:space="preserve"> m. </w:t>
        </w:r>
        <w:r w:rsidR="00213B4B" w:rsidRPr="00A93286">
          <w:t>liepos 31</w:t>
        </w:r>
        <w:r w:rsidRPr="00A93286">
          <w:t xml:space="preserve"> d.</w:t>
        </w:r>
      </w:fldSimple>
      <w:r w:rsidRPr="00A93286">
        <w:t xml:space="preserve"> Nr. 1-T</w:t>
      </w:r>
      <w:r w:rsidR="00213B4B" w:rsidRPr="00A93286">
        <w:t>-</w:t>
      </w:r>
      <w:r w:rsidR="00510FCA" w:rsidRPr="00A93286">
        <w:t>275</w:t>
      </w:r>
      <w:r w:rsidRPr="00A93286">
        <w:fldChar w:fldCharType="begin"/>
      </w:r>
      <w:r w:rsidRPr="00A93286">
        <w:instrText xml:space="preserve"> FILLIN "indeksas" \* MERGEFORMAT </w:instrText>
      </w:r>
      <w:r w:rsidRPr="00A93286">
        <w:fldChar w:fldCharType="end"/>
      </w:r>
    </w:p>
    <w:p w14:paraId="7399ED6F" w14:textId="77777777" w:rsidR="00F65CF9" w:rsidRPr="00A93286" w:rsidRDefault="00F65CF9" w:rsidP="005D7052">
      <w:pPr>
        <w:overflowPunct w:val="0"/>
        <w:autoSpaceDE w:val="0"/>
        <w:autoSpaceDN w:val="0"/>
        <w:adjustRightInd w:val="0"/>
        <w:ind w:right="49"/>
        <w:jc w:val="center"/>
        <w:rPr>
          <w:b/>
          <w:szCs w:val="20"/>
        </w:rPr>
      </w:pPr>
      <w:r w:rsidRPr="00A93286">
        <w:t>Anykščiai</w:t>
      </w:r>
    </w:p>
    <w:p w14:paraId="7336BBAC" w14:textId="77777777" w:rsidR="00F65CF9" w:rsidRPr="00A93286" w:rsidRDefault="00F65CF9" w:rsidP="005D7052">
      <w:pPr>
        <w:pStyle w:val="Pagrindinistekstas"/>
        <w:ind w:right="49"/>
        <w:rPr>
          <w:bCs w:val="0"/>
        </w:rPr>
      </w:pPr>
    </w:p>
    <w:p w14:paraId="15CABB89" w14:textId="4425771A" w:rsidR="00317EA2" w:rsidRPr="00A93286" w:rsidRDefault="00F65CF9" w:rsidP="002D6E84">
      <w:pPr>
        <w:pStyle w:val="Pagrindinistekstas"/>
        <w:spacing w:line="360" w:lineRule="auto"/>
        <w:ind w:firstLine="720"/>
        <w:rPr>
          <w:bCs w:val="0"/>
        </w:rPr>
      </w:pPr>
      <w:r w:rsidRPr="00A93286">
        <w:rPr>
          <w:bCs w:val="0"/>
        </w:rPr>
        <w:t>Vadovaudamasi Lietuvos Respublik</w:t>
      </w:r>
      <w:r w:rsidR="0025543D" w:rsidRPr="00A93286">
        <w:rPr>
          <w:bCs w:val="0"/>
        </w:rPr>
        <w:t>os vietos savivaldos</w:t>
      </w:r>
      <w:r w:rsidR="00EC2138" w:rsidRPr="00A93286">
        <w:rPr>
          <w:bCs w:val="0"/>
        </w:rPr>
        <w:t xml:space="preserve"> įstatymo</w:t>
      </w:r>
      <w:r w:rsidR="00472D76" w:rsidRPr="00A93286">
        <w:rPr>
          <w:bCs w:val="0"/>
        </w:rPr>
        <w:t xml:space="preserve"> 15 straipsnio 2 dalies 4 punktu, </w:t>
      </w:r>
      <w:r w:rsidR="00EC2138" w:rsidRPr="00A93286">
        <w:rPr>
          <w:bCs w:val="0"/>
        </w:rPr>
        <w:t>16</w:t>
      </w:r>
      <w:r w:rsidR="0025543D" w:rsidRPr="00A93286">
        <w:rPr>
          <w:bCs w:val="0"/>
        </w:rPr>
        <w:t xml:space="preserve"> straipsnio </w:t>
      </w:r>
      <w:r w:rsidR="00EE1B35" w:rsidRPr="00A93286">
        <w:rPr>
          <w:bCs w:val="0"/>
        </w:rPr>
        <w:t>1 dalimi</w:t>
      </w:r>
      <w:r w:rsidRPr="00A93286">
        <w:rPr>
          <w:bCs w:val="0"/>
        </w:rPr>
        <w:t>,</w:t>
      </w:r>
      <w:r w:rsidR="00CE01E4" w:rsidRPr="00A93286">
        <w:rPr>
          <w:bCs w:val="0"/>
        </w:rPr>
        <w:t xml:space="preserve"> </w:t>
      </w:r>
      <w:r w:rsidR="003279EB" w:rsidRPr="00A93286">
        <w:rPr>
          <w:bCs w:val="0"/>
        </w:rPr>
        <w:t xml:space="preserve">Lietuvos Respublikos valstybės ir savivaldybių turto valdymo, naudojimo ir disponavimo juo įstatymo 26 straipsnio 4 dalimi, </w:t>
      </w:r>
      <w:r w:rsidR="0048499E" w:rsidRPr="00A93286">
        <w:rPr>
          <w:bCs w:val="0"/>
        </w:rPr>
        <w:t>Lietuvos Respublikos Vyriausybės 2001 m. spalio 19 d. nutarimo Nr. 1250 „Dėl pripažinto nereikalingu arba netinkamu (negalimu) naudoti valstybės ir savivaldybių turto nurašymo, išardymo ir likvidavimo tvarkos aprašo patvirtinimo“</w:t>
      </w:r>
      <w:r w:rsidR="00EC2138" w:rsidRPr="00A93286">
        <w:rPr>
          <w:bCs w:val="0"/>
        </w:rPr>
        <w:t>, 3 punktu, P</w:t>
      </w:r>
      <w:r w:rsidR="0048499E" w:rsidRPr="00A93286">
        <w:rPr>
          <w:bCs w:val="0"/>
        </w:rPr>
        <w:t>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4 punktu,</w:t>
      </w:r>
      <w:r w:rsidR="00241F5C" w:rsidRPr="00A93286">
        <w:rPr>
          <w:bCs w:val="0"/>
        </w:rPr>
        <w:t xml:space="preserve"> atsižvelgdama į Anykščių rajono savivaldybės administracijos direktoriaus 2025 m. liepos </w:t>
      </w:r>
      <w:r w:rsidR="001D3E7D" w:rsidRPr="00A93286">
        <w:rPr>
          <w:bCs w:val="0"/>
        </w:rPr>
        <w:t>9</w:t>
      </w:r>
      <w:r w:rsidR="00241F5C" w:rsidRPr="00A93286">
        <w:rPr>
          <w:bCs w:val="0"/>
        </w:rPr>
        <w:t xml:space="preserve"> d. raštą Nr. 1-SD-</w:t>
      </w:r>
      <w:r w:rsidR="001D3E7D" w:rsidRPr="00A93286">
        <w:rPr>
          <w:bCs w:val="0"/>
        </w:rPr>
        <w:t xml:space="preserve">2229 </w:t>
      </w:r>
      <w:r w:rsidR="00241F5C" w:rsidRPr="00A93286">
        <w:rPr>
          <w:bCs w:val="0"/>
        </w:rPr>
        <w:t>„Dėl specialistų delegavimo į</w:t>
      </w:r>
      <w:r w:rsidR="00241F5C" w:rsidRPr="00A93286">
        <w:rPr>
          <w:b/>
          <w:bCs w:val="0"/>
        </w:rPr>
        <w:t xml:space="preserve"> </w:t>
      </w:r>
      <w:r w:rsidR="00241F5C" w:rsidRPr="00A93286">
        <w:rPr>
          <w:bCs w:val="0"/>
        </w:rPr>
        <w:t>savivaldybės patikėjimo teise valdomo valstybės turto pripažinimo nereikalingu arba netinkamu (negalimu) naudoti, jo tolesnio panaudojimo arba nurašymo komisiją“,</w:t>
      </w:r>
      <w:r w:rsidRPr="00A93286">
        <w:rPr>
          <w:bCs w:val="0"/>
        </w:rPr>
        <w:t xml:space="preserve"> Anykščių rajono savivaldybės taryba </w:t>
      </w:r>
      <w:r w:rsidRPr="00A93286">
        <w:rPr>
          <w:bCs w:val="0"/>
          <w:spacing w:val="40"/>
        </w:rPr>
        <w:t>nusprendžia</w:t>
      </w:r>
      <w:r w:rsidRPr="00A93286">
        <w:rPr>
          <w:bCs w:val="0"/>
        </w:rPr>
        <w:t>:</w:t>
      </w:r>
    </w:p>
    <w:p w14:paraId="1D892899" w14:textId="77777777" w:rsidR="006F7E69" w:rsidRPr="00A93286" w:rsidRDefault="0048499E" w:rsidP="002D6E84">
      <w:pPr>
        <w:pStyle w:val="Pagrindinistekstas"/>
        <w:spacing w:line="360" w:lineRule="auto"/>
        <w:ind w:firstLine="720"/>
        <w:rPr>
          <w:bCs w:val="0"/>
        </w:rPr>
      </w:pPr>
      <w:r w:rsidRPr="00A93286">
        <w:rPr>
          <w:bCs w:val="0"/>
        </w:rPr>
        <w:t>Sudaryti</w:t>
      </w:r>
      <w:r w:rsidR="006F7E69" w:rsidRPr="00A93286">
        <w:rPr>
          <w:bCs w:val="0"/>
        </w:rPr>
        <w:t xml:space="preserve"> nuolatinę</w:t>
      </w:r>
      <w:r w:rsidRPr="00A93286">
        <w:rPr>
          <w:bCs w:val="0"/>
        </w:rPr>
        <w:t xml:space="preserve"> </w:t>
      </w:r>
      <w:r w:rsidR="006F7E69" w:rsidRPr="00A93286">
        <w:rPr>
          <w:bCs w:val="0"/>
        </w:rPr>
        <w:t>(</w:t>
      </w:r>
      <w:r w:rsidRPr="00A93286">
        <w:rPr>
          <w:bCs w:val="0"/>
        </w:rPr>
        <w:t>Anykščių rajono savivaldybės tarybos</w:t>
      </w:r>
      <w:r w:rsidR="006F7E69" w:rsidRPr="00A93286">
        <w:rPr>
          <w:bCs w:val="0"/>
        </w:rPr>
        <w:t xml:space="preserve"> kadencijos laikotarpiui) Savivaldybės patikėjimo teise valdomo valstybės turto pripažinimo nereikalingu arba netinkamu (negalimu) naudoti, jo tolesnio panaudojimo arba nurašymo komisiją (toliau – komisija):</w:t>
      </w:r>
    </w:p>
    <w:p w14:paraId="31E74768" w14:textId="6C56EB72" w:rsidR="00CE01E4" w:rsidRPr="00A93286" w:rsidRDefault="006F7E69" w:rsidP="002D6E84">
      <w:pPr>
        <w:pStyle w:val="Pagrindinistekstas"/>
        <w:spacing w:line="360" w:lineRule="auto"/>
        <w:ind w:firstLine="720"/>
        <w:rPr>
          <w:bCs w:val="0"/>
        </w:rPr>
      </w:pPr>
      <w:r w:rsidRPr="00A93286">
        <w:rPr>
          <w:bCs w:val="0"/>
        </w:rPr>
        <w:t>1.</w:t>
      </w:r>
      <w:r w:rsidR="00CC610B" w:rsidRPr="00A93286">
        <w:rPr>
          <w:bCs w:val="0"/>
        </w:rPr>
        <w:t xml:space="preserve"> </w:t>
      </w:r>
      <w:r w:rsidRPr="00A93286">
        <w:rPr>
          <w:bCs w:val="0"/>
        </w:rPr>
        <w:t>Vilma Vilkickaitė, Anykščių rajono savivaldybės administracijos Viešųjų pirkimų ir turto skyriaus vedėja, komisijos pirmininkė;</w:t>
      </w:r>
    </w:p>
    <w:p w14:paraId="10AB21BF" w14:textId="5D936DCC" w:rsidR="006F7E69" w:rsidRPr="00A93286" w:rsidRDefault="006F7E69" w:rsidP="002D6E84">
      <w:pPr>
        <w:pStyle w:val="Pagrindinistekstas"/>
        <w:spacing w:line="360" w:lineRule="auto"/>
        <w:ind w:firstLine="720"/>
        <w:rPr>
          <w:bCs w:val="0"/>
        </w:rPr>
      </w:pPr>
      <w:r w:rsidRPr="00A93286">
        <w:rPr>
          <w:bCs w:val="0"/>
        </w:rPr>
        <w:t xml:space="preserve">2. </w:t>
      </w:r>
      <w:r w:rsidR="00213B4B" w:rsidRPr="00A93286">
        <w:rPr>
          <w:bCs w:val="0"/>
        </w:rPr>
        <w:t xml:space="preserve">Aurelija </w:t>
      </w:r>
      <w:proofErr w:type="spellStart"/>
      <w:r w:rsidR="00213B4B" w:rsidRPr="00A93286">
        <w:rPr>
          <w:bCs w:val="0"/>
        </w:rPr>
        <w:t>Gilvydienė</w:t>
      </w:r>
      <w:proofErr w:type="spellEnd"/>
      <w:r w:rsidRPr="00A93286">
        <w:rPr>
          <w:bCs w:val="0"/>
        </w:rPr>
        <w:t>, Anykščių rajono savivaldybės administracijos Finansų ir apskaitos skyriaus specialistė, komisijos narė;</w:t>
      </w:r>
    </w:p>
    <w:p w14:paraId="103A625F" w14:textId="7BE80ED6" w:rsidR="006F7E69" w:rsidRPr="00A93286" w:rsidRDefault="006F7E69" w:rsidP="002D6E84">
      <w:pPr>
        <w:pStyle w:val="Pagrindinistekstas"/>
        <w:spacing w:line="360" w:lineRule="auto"/>
        <w:ind w:firstLine="720"/>
        <w:rPr>
          <w:bCs w:val="0"/>
        </w:rPr>
      </w:pPr>
      <w:r w:rsidRPr="00A93286">
        <w:rPr>
          <w:bCs w:val="0"/>
        </w:rPr>
        <w:t>3.</w:t>
      </w:r>
      <w:r w:rsidR="00A82234" w:rsidRPr="00A93286">
        <w:rPr>
          <w:bCs w:val="0"/>
        </w:rPr>
        <w:t xml:space="preserve"> </w:t>
      </w:r>
      <w:r w:rsidR="00213B4B" w:rsidRPr="00A93286">
        <w:rPr>
          <w:bCs w:val="0"/>
        </w:rPr>
        <w:t>Jurgita Pipirienė</w:t>
      </w:r>
      <w:r w:rsidRPr="00A93286">
        <w:rPr>
          <w:bCs w:val="0"/>
        </w:rPr>
        <w:t>, Anykščių rajono savivaldybės administracijos Viešųjų pirkimų ir turto skyriaus vedėjo pavaduotoja, komisijos narė;</w:t>
      </w:r>
    </w:p>
    <w:p w14:paraId="2ADCA304" w14:textId="313B46DB" w:rsidR="006F7E69" w:rsidRPr="00A93286" w:rsidRDefault="006F7E69" w:rsidP="002D6E84">
      <w:pPr>
        <w:pStyle w:val="Pagrindinistekstas"/>
        <w:spacing w:line="360" w:lineRule="auto"/>
        <w:ind w:firstLine="720"/>
        <w:rPr>
          <w:bCs w:val="0"/>
        </w:rPr>
      </w:pPr>
      <w:r w:rsidRPr="00A93286">
        <w:rPr>
          <w:bCs w:val="0"/>
        </w:rPr>
        <w:lastRenderedPageBreak/>
        <w:t xml:space="preserve">4. </w:t>
      </w:r>
      <w:proofErr w:type="spellStart"/>
      <w:r w:rsidRPr="00A93286">
        <w:rPr>
          <w:bCs w:val="0"/>
        </w:rPr>
        <w:t>Rasius</w:t>
      </w:r>
      <w:proofErr w:type="spellEnd"/>
      <w:r w:rsidRPr="00A93286">
        <w:rPr>
          <w:bCs w:val="0"/>
        </w:rPr>
        <w:t xml:space="preserve"> </w:t>
      </w:r>
      <w:proofErr w:type="spellStart"/>
      <w:r w:rsidRPr="00A93286">
        <w:rPr>
          <w:bCs w:val="0"/>
        </w:rPr>
        <w:t>Sudeikis</w:t>
      </w:r>
      <w:proofErr w:type="spellEnd"/>
      <w:r w:rsidRPr="00A93286">
        <w:rPr>
          <w:bCs w:val="0"/>
        </w:rPr>
        <w:t>, Anykščių rajono savivaldybės administracijos Bendrojo ir ūkio skyriaus informatikas, komisijos narys;</w:t>
      </w:r>
    </w:p>
    <w:p w14:paraId="6D669562" w14:textId="4A19FE93" w:rsidR="0017055D" w:rsidRPr="00A93286" w:rsidRDefault="006F7E69" w:rsidP="002D6E84">
      <w:pPr>
        <w:pStyle w:val="Pagrindinistekstas"/>
        <w:spacing w:line="360" w:lineRule="auto"/>
        <w:ind w:firstLine="720"/>
        <w:rPr>
          <w:bCs w:val="0"/>
        </w:rPr>
      </w:pPr>
      <w:r w:rsidRPr="00A93286">
        <w:rPr>
          <w:bCs w:val="0"/>
        </w:rPr>
        <w:t>5.</w:t>
      </w:r>
      <w:r w:rsidR="00A82234" w:rsidRPr="00A93286">
        <w:rPr>
          <w:bCs w:val="0"/>
        </w:rPr>
        <w:t xml:space="preserve"> </w:t>
      </w:r>
      <w:r w:rsidRPr="00A93286">
        <w:rPr>
          <w:bCs w:val="0"/>
        </w:rPr>
        <w:t xml:space="preserve">Algirdas Žalkauskas, Anykščių rajono savivaldybės administracijos Bendrojo ir ūkio skyriaus </w:t>
      </w:r>
      <w:r w:rsidR="00213B4B" w:rsidRPr="00A93286">
        <w:rPr>
          <w:bCs w:val="0"/>
        </w:rPr>
        <w:t>vedėjo pavaduotojas</w:t>
      </w:r>
      <w:r w:rsidR="00A82234" w:rsidRPr="00A93286">
        <w:rPr>
          <w:bCs w:val="0"/>
        </w:rPr>
        <w:t>, komisijos narys.</w:t>
      </w:r>
    </w:p>
    <w:p w14:paraId="137DD501" w14:textId="03B4B71B" w:rsidR="00F65CF9" w:rsidRPr="00A93286" w:rsidRDefault="00D17EEC" w:rsidP="002D6E84">
      <w:pPr>
        <w:spacing w:line="360" w:lineRule="auto"/>
        <w:ind w:firstLine="720"/>
        <w:jc w:val="both"/>
      </w:pPr>
      <w:r w:rsidRPr="00A93286">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5D613957" w14:textId="77777777" w:rsidR="00213B4B" w:rsidRPr="00A93286" w:rsidRDefault="00213B4B" w:rsidP="005D7052">
      <w:pPr>
        <w:spacing w:line="360" w:lineRule="auto"/>
        <w:ind w:right="49"/>
        <w:jc w:val="both"/>
      </w:pPr>
    </w:p>
    <w:p w14:paraId="75E19E5C" w14:textId="77777777" w:rsidR="00213B4B" w:rsidRPr="00A93286" w:rsidRDefault="00213B4B" w:rsidP="005D7052">
      <w:pPr>
        <w:spacing w:line="360" w:lineRule="auto"/>
        <w:ind w:right="49"/>
        <w:jc w:val="both"/>
      </w:pPr>
    </w:p>
    <w:p w14:paraId="6B8534DE" w14:textId="77777777" w:rsidR="00F65CF9" w:rsidRPr="00A93286" w:rsidRDefault="005D7052" w:rsidP="005D7052">
      <w:pPr>
        <w:pStyle w:val="Pagrindinistekstas"/>
        <w:tabs>
          <w:tab w:val="right" w:pos="9923"/>
        </w:tabs>
        <w:spacing w:line="360" w:lineRule="auto"/>
        <w:ind w:right="49"/>
        <w:jc w:val="left"/>
      </w:pPr>
      <w:r w:rsidRPr="00A93286">
        <w:t>Meras</w:t>
      </w:r>
      <w:r w:rsidRPr="00A93286">
        <w:tab/>
      </w:r>
      <w:r w:rsidR="00213B4B" w:rsidRPr="00A93286">
        <w:t>Kęstutis Tubis</w:t>
      </w:r>
      <w:r w:rsidRPr="00A93286">
        <w:t xml:space="preserve"> </w:t>
      </w:r>
    </w:p>
    <w:p w14:paraId="37437063" w14:textId="46E14200" w:rsidR="002D6E84" w:rsidRPr="00A93286" w:rsidRDefault="002D6E84">
      <w:pPr>
        <w:rPr>
          <w:bCs/>
          <w:szCs w:val="20"/>
        </w:rPr>
      </w:pPr>
      <w:r w:rsidRPr="00A93286">
        <w:br w:type="page"/>
      </w:r>
    </w:p>
    <w:p w14:paraId="5AD641DE" w14:textId="66C3F440" w:rsidR="00213B4B" w:rsidRPr="00A93286" w:rsidRDefault="00213B4B" w:rsidP="002D6E84">
      <w:pPr>
        <w:overflowPunct w:val="0"/>
        <w:autoSpaceDE w:val="0"/>
        <w:autoSpaceDN w:val="0"/>
        <w:adjustRightInd w:val="0"/>
        <w:jc w:val="center"/>
        <w:rPr>
          <w:b/>
          <w:caps/>
        </w:rPr>
      </w:pPr>
      <w:r w:rsidRPr="00A93286">
        <w:rPr>
          <w:b/>
        </w:rPr>
        <w:lastRenderedPageBreak/>
        <w:t>SAVIVALDYBĖS TARYBOS SPRENDIMO „</w:t>
      </w:r>
      <w:r w:rsidRPr="00A93286">
        <w:rPr>
          <w:b/>
          <w:caps/>
        </w:rPr>
        <w:t xml:space="preserve">DĖL </w:t>
      </w:r>
      <w:bookmarkStart w:id="1" w:name="_Hlk201146698"/>
      <w:r w:rsidRPr="00A93286">
        <w:rPr>
          <w:b/>
          <w:caps/>
        </w:rPr>
        <w:t xml:space="preserve">savivaldybės patikėjimo teise valdomo valstybės turto pripažinimo nereikAlingu arba netinkamu (negalimu) naudoti, jo tolesnio panaudojimo arba nurašymo komisijos </w:t>
      </w:r>
      <w:bookmarkEnd w:id="1"/>
      <w:r w:rsidRPr="00A93286">
        <w:rPr>
          <w:b/>
          <w:caps/>
        </w:rPr>
        <w:t>sudarymo</w:t>
      </w:r>
      <w:r w:rsidRPr="00A93286">
        <w:rPr>
          <w:b/>
        </w:rPr>
        <w:t>“ PROJEKTO AIŠKINAMASIS RAŠTAS</w:t>
      </w:r>
    </w:p>
    <w:p w14:paraId="55BAD75A" w14:textId="0C7ECFEF" w:rsidR="003E70FD" w:rsidRPr="00A93286" w:rsidRDefault="00213B4B" w:rsidP="002D6E84">
      <w:pPr>
        <w:tabs>
          <w:tab w:val="left" w:pos="993"/>
        </w:tabs>
        <w:spacing w:line="312" w:lineRule="auto"/>
        <w:ind w:firstLine="720"/>
        <w:jc w:val="both"/>
        <w:rPr>
          <w:b/>
        </w:rPr>
      </w:pPr>
      <w:r w:rsidRPr="00A93286">
        <w:rPr>
          <w:b/>
        </w:rPr>
        <w:t>1. Sprendimo projekto tikslai ir uždaviniai:</w:t>
      </w:r>
    </w:p>
    <w:p w14:paraId="7BE483F7" w14:textId="77777777" w:rsidR="003E70FD" w:rsidRPr="00A93286" w:rsidRDefault="003E70FD" w:rsidP="002D6E84">
      <w:pPr>
        <w:tabs>
          <w:tab w:val="left" w:pos="993"/>
        </w:tabs>
        <w:spacing w:line="312" w:lineRule="auto"/>
        <w:ind w:firstLine="720"/>
        <w:jc w:val="both"/>
      </w:pPr>
      <w:r w:rsidRPr="00A93286">
        <w:t>Anykščių rajono savivaldybė naudojasi valstybei nuosavybės teise priklausančiu, valstybės perduotu Savivaldybei valdyti, naudoti ir disponuoti juo patikėjimo teise turtu. 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nuostatos numato, kad valstybės turtas pripažįstamas nereikalingu arba netinkamu (negalimu) naudoti turto valdytojo sudarytos komisijos pasiūlymu.</w:t>
      </w:r>
    </w:p>
    <w:p w14:paraId="1DE4978C" w14:textId="1534F500" w:rsidR="003E70FD" w:rsidRPr="00A93286" w:rsidRDefault="003E70FD" w:rsidP="002D6E84">
      <w:pPr>
        <w:tabs>
          <w:tab w:val="left" w:pos="993"/>
        </w:tabs>
        <w:spacing w:line="312" w:lineRule="auto"/>
        <w:ind w:firstLine="720"/>
        <w:jc w:val="both"/>
      </w:pPr>
      <w:r w:rsidRPr="00A93286">
        <w:t>Savivaldybės patikėjimo teise valdomo valstybės turto pripažinimui nereikalingu arba netinkamu (negalimu) naudoti, jo tolesniam panaudojimui arba nurašymui, siūlome sudaryti nuolatinę komisiją iš sprendimo projekte išvadintų asmenų.</w:t>
      </w:r>
    </w:p>
    <w:p w14:paraId="5BB21351" w14:textId="11677C4E" w:rsidR="003E70FD" w:rsidRPr="00A93286" w:rsidRDefault="00213B4B" w:rsidP="002D6E84">
      <w:pPr>
        <w:tabs>
          <w:tab w:val="left" w:pos="993"/>
        </w:tabs>
        <w:spacing w:line="312" w:lineRule="auto"/>
        <w:ind w:firstLine="720"/>
        <w:jc w:val="both"/>
        <w:rPr>
          <w:b/>
        </w:rPr>
      </w:pPr>
      <w:r w:rsidRPr="00A93286">
        <w:rPr>
          <w:rFonts w:eastAsia="Calibri"/>
          <w:b/>
        </w:rPr>
        <w:t xml:space="preserve">2. </w:t>
      </w:r>
      <w:r w:rsidRPr="00A93286">
        <w:rPr>
          <w:b/>
        </w:rPr>
        <w:t>Siūlomos teisinio reguliavimo nuostatos ir laukiami rezultatai:</w:t>
      </w:r>
    </w:p>
    <w:p w14:paraId="4F7F149F" w14:textId="2BA7ABEF" w:rsidR="00213B4B" w:rsidRPr="00A93286" w:rsidRDefault="003E70FD" w:rsidP="002D6E84">
      <w:pPr>
        <w:spacing w:line="312" w:lineRule="auto"/>
        <w:ind w:firstLine="720"/>
        <w:jc w:val="both"/>
        <w:rPr>
          <w:b/>
        </w:rPr>
      </w:pPr>
      <w:r w:rsidRPr="00A93286">
        <w:t xml:space="preserve"> Įgyvendinamos Lietuvos Respublikos Vyriausybės 2001 m. spalio 19 d. nutarimo Nr. 1250 „Dėl pripažinto nereikalingu arba netinkamu (negalimu) naudoti valstybės ir savivaldybių turto nurašymo, išardymo ir likvidavimo tvarkos aprašo patvirtinimo“ nuostatos.</w:t>
      </w:r>
    </w:p>
    <w:p w14:paraId="5946EFBA" w14:textId="77777777" w:rsidR="00213B4B" w:rsidRPr="00A93286" w:rsidRDefault="00213B4B" w:rsidP="002D6E84">
      <w:pPr>
        <w:spacing w:line="312" w:lineRule="auto"/>
        <w:ind w:firstLine="720"/>
        <w:jc w:val="both"/>
        <w:rPr>
          <w:b/>
        </w:rPr>
      </w:pPr>
      <w:r w:rsidRPr="00A93286">
        <w:rPr>
          <w:b/>
        </w:rPr>
        <w:t>3. Lėšų poreikis ir šaltiniai:</w:t>
      </w:r>
    </w:p>
    <w:p w14:paraId="4DEC9985" w14:textId="5A7BCCBC" w:rsidR="00213B4B" w:rsidRPr="00A93286" w:rsidRDefault="00213B4B" w:rsidP="002D6E84">
      <w:pPr>
        <w:spacing w:line="312" w:lineRule="auto"/>
        <w:ind w:firstLine="720"/>
        <w:jc w:val="both"/>
      </w:pPr>
      <w:r w:rsidRPr="00A93286">
        <w:t>Nėra.</w:t>
      </w:r>
    </w:p>
    <w:p w14:paraId="58FF7B33" w14:textId="5A6A2B20" w:rsidR="00F606C2" w:rsidRPr="00A93286" w:rsidRDefault="00213B4B" w:rsidP="002D6E84">
      <w:pPr>
        <w:spacing w:line="312" w:lineRule="auto"/>
        <w:ind w:firstLine="720"/>
        <w:jc w:val="both"/>
        <w:rPr>
          <w:b/>
        </w:rPr>
      </w:pPr>
      <w:r w:rsidRPr="00A93286">
        <w:rPr>
          <w:b/>
        </w:rPr>
        <w:t>4. Numatomo teisinio reguliavimo poveikio vertinimo rezultatai, galimos neigiamos priimto sprendimo pasekmės ir kokių priemonių reikėtų imtis, kad tokių pasekmių būtų išvengta:</w:t>
      </w:r>
    </w:p>
    <w:p w14:paraId="5C262FEA" w14:textId="1D9CE556" w:rsidR="00213B4B" w:rsidRPr="00A93286" w:rsidRDefault="00213B4B" w:rsidP="002D6E84">
      <w:pPr>
        <w:spacing w:line="312" w:lineRule="auto"/>
        <w:ind w:firstLine="720"/>
        <w:jc w:val="both"/>
      </w:pPr>
      <w:r w:rsidRPr="00A93286">
        <w:t xml:space="preserve">Teisinio reguliavimo poveikio vertinimo rezultatai nevertinami. </w:t>
      </w:r>
    </w:p>
    <w:p w14:paraId="4008FC6C" w14:textId="2716E7CA" w:rsidR="00213B4B" w:rsidRPr="00A93286" w:rsidRDefault="00213B4B" w:rsidP="002D6E84">
      <w:pPr>
        <w:spacing w:line="312" w:lineRule="auto"/>
        <w:ind w:firstLine="720"/>
        <w:jc w:val="both"/>
      </w:pPr>
      <w:r w:rsidRPr="00A93286">
        <w:t>Neigiamų priimto sprendimo pasekmių nenumatoma.</w:t>
      </w:r>
    </w:p>
    <w:p w14:paraId="32FA3555" w14:textId="2E29D09D" w:rsidR="00F606C2" w:rsidRPr="00A93286" w:rsidRDefault="00213B4B" w:rsidP="002D6E84">
      <w:pPr>
        <w:spacing w:line="312" w:lineRule="auto"/>
        <w:ind w:firstLine="720"/>
        <w:jc w:val="both"/>
        <w:rPr>
          <w:b/>
        </w:rPr>
      </w:pPr>
      <w:r w:rsidRPr="00A93286">
        <w:rPr>
          <w:b/>
        </w:rPr>
        <w:t>5. Kokius teisės aktus būtina priimti, kokius galiojančius teisės aktus reikia pakeisti ar pripažinti netekusiais galios – kas ir kada juos turėtų priimti:</w:t>
      </w:r>
    </w:p>
    <w:p w14:paraId="077DDFDA" w14:textId="36055ADE" w:rsidR="00213B4B" w:rsidRPr="00A93286" w:rsidRDefault="00213B4B" w:rsidP="002D6E84">
      <w:pPr>
        <w:spacing w:line="312" w:lineRule="auto"/>
        <w:ind w:firstLine="720"/>
        <w:jc w:val="both"/>
      </w:pPr>
      <w:r w:rsidRPr="00A93286">
        <w:t>Nereikia.</w:t>
      </w:r>
    </w:p>
    <w:p w14:paraId="03015BAE" w14:textId="77777777" w:rsidR="00213B4B" w:rsidRPr="00A93286" w:rsidRDefault="00213B4B" w:rsidP="002D6E84">
      <w:pPr>
        <w:spacing w:line="312" w:lineRule="auto"/>
        <w:ind w:firstLine="720"/>
        <w:jc w:val="both"/>
        <w:rPr>
          <w:b/>
        </w:rPr>
      </w:pPr>
      <w:r w:rsidRPr="00A93286">
        <w:rPr>
          <w:b/>
        </w:rPr>
        <w:t>6. Sprendimo įgyvendinimo terminai – kas, ką ir kada turėtų atlikti:</w:t>
      </w:r>
    </w:p>
    <w:p w14:paraId="7C5921AB" w14:textId="03FEA0D2" w:rsidR="00F606C2" w:rsidRPr="00A93286" w:rsidRDefault="00F606C2" w:rsidP="002D6E84">
      <w:pPr>
        <w:spacing w:line="312" w:lineRule="auto"/>
        <w:ind w:firstLine="720"/>
        <w:jc w:val="both"/>
      </w:pPr>
      <w:r w:rsidRPr="00A93286">
        <w:t>Vadovautis pripažįstant nereikalingu arba netinkamu (negalimu) naudoti valstybei nuosavybės teise priklausantį, Anykščių rajono savivaldybės patikėjimo teise valdomą turtą.</w:t>
      </w:r>
    </w:p>
    <w:p w14:paraId="3F706AF9" w14:textId="681421B5" w:rsidR="00F606C2" w:rsidRPr="00A93286" w:rsidRDefault="00213B4B" w:rsidP="002D6E84">
      <w:pPr>
        <w:spacing w:line="312" w:lineRule="auto"/>
        <w:ind w:firstLine="720"/>
        <w:jc w:val="both"/>
        <w:rPr>
          <w:b/>
        </w:rPr>
      </w:pPr>
      <w:r w:rsidRPr="00A93286">
        <w:rPr>
          <w:b/>
        </w:rPr>
        <w:t>7. Sprendimo projekto rengimo metu gauti specialistų vertinimai ir išvados:</w:t>
      </w:r>
    </w:p>
    <w:p w14:paraId="50FBF4D4" w14:textId="675E0EB8" w:rsidR="00213B4B" w:rsidRPr="00A93286" w:rsidRDefault="00213B4B" w:rsidP="002D6E84">
      <w:pPr>
        <w:spacing w:line="312" w:lineRule="auto"/>
        <w:ind w:firstLine="720"/>
        <w:jc w:val="both"/>
      </w:pPr>
      <w:r w:rsidRPr="00A93286">
        <w:t>Negauti.</w:t>
      </w:r>
    </w:p>
    <w:p w14:paraId="6CEC4972" w14:textId="77777777" w:rsidR="00213B4B" w:rsidRPr="00A93286" w:rsidRDefault="00213B4B" w:rsidP="002D6E84">
      <w:pPr>
        <w:spacing w:line="312" w:lineRule="auto"/>
        <w:ind w:firstLine="720"/>
        <w:rPr>
          <w:b/>
        </w:rPr>
      </w:pPr>
      <w:r w:rsidRPr="00A93286">
        <w:rPr>
          <w:b/>
        </w:rPr>
        <w:t>8. Kiti reikalingi pagrindimai, skaičiavimai ir paaiškinimai:</w:t>
      </w:r>
    </w:p>
    <w:p w14:paraId="594A205A" w14:textId="77777777" w:rsidR="00213B4B" w:rsidRPr="00A93286" w:rsidRDefault="00213B4B" w:rsidP="002D6E84">
      <w:pPr>
        <w:spacing w:line="312" w:lineRule="auto"/>
        <w:ind w:firstLine="720"/>
      </w:pPr>
      <w:r w:rsidRPr="00A93286">
        <w:t>Nėra.</w:t>
      </w:r>
    </w:p>
    <w:p w14:paraId="10D3DCBF" w14:textId="77777777" w:rsidR="00213B4B" w:rsidRPr="00A93286" w:rsidRDefault="00213B4B" w:rsidP="002D6E84">
      <w:pPr>
        <w:spacing w:line="312" w:lineRule="auto"/>
        <w:ind w:firstLine="720"/>
      </w:pPr>
      <w:r w:rsidRPr="00A93286">
        <w:rPr>
          <w:b/>
        </w:rPr>
        <w:t>9. Sprendimo projekto iniciatoriai ir rengėjai, pranešėjas:</w:t>
      </w:r>
      <w:r w:rsidRPr="00A93286">
        <w:t xml:space="preserve"> </w:t>
      </w:r>
    </w:p>
    <w:p w14:paraId="61623BF6" w14:textId="77777777" w:rsidR="00F606C2" w:rsidRPr="00A93286" w:rsidRDefault="00F606C2" w:rsidP="002D6E84">
      <w:pPr>
        <w:pStyle w:val="Pagrindinistekstas"/>
        <w:spacing w:line="312" w:lineRule="auto"/>
        <w:ind w:firstLine="720"/>
      </w:pPr>
      <w:r w:rsidRPr="00A93286">
        <w:t>Iniciatorius – Anykščių rajono savivaldybės administracija.</w:t>
      </w:r>
    </w:p>
    <w:p w14:paraId="10A3356B" w14:textId="77777777" w:rsidR="00F606C2" w:rsidRPr="00A93286" w:rsidRDefault="00F606C2" w:rsidP="002D6E84">
      <w:pPr>
        <w:pStyle w:val="Pagrindinistekstas"/>
        <w:spacing w:line="312" w:lineRule="auto"/>
        <w:ind w:firstLine="720"/>
      </w:pPr>
      <w:r w:rsidRPr="00A93286">
        <w:t>Projekto rengėja – Viešųjų pirkimų ir turto skyriaus vedėja Vilma Vilkickaitė.</w:t>
      </w:r>
    </w:p>
    <w:p w14:paraId="4A6E90DC" w14:textId="59AD41D8" w:rsidR="00705C80" w:rsidRPr="00A93286" w:rsidRDefault="00F606C2" w:rsidP="002D6E84">
      <w:pPr>
        <w:pStyle w:val="Pagrindinistekstas"/>
        <w:spacing w:line="312" w:lineRule="auto"/>
        <w:ind w:firstLine="720"/>
      </w:pPr>
      <w:r w:rsidRPr="00A93286">
        <w:rPr>
          <w:bCs w:val="0"/>
          <w:szCs w:val="24"/>
        </w:rPr>
        <w:t>Pranešėja – Viešųjų pirkimų ir turto skyriaus vedėja Vilma Vilkickaitė.</w:t>
      </w:r>
    </w:p>
    <w:sectPr w:rsidR="00705C80" w:rsidRPr="00A93286" w:rsidSect="002D6E84">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num w:numId="1" w16cid:durableId="1892228645">
    <w:abstractNumId w:val="0"/>
  </w:num>
  <w:num w:numId="2" w16cid:durableId="7638440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BE6"/>
    <w:rsid w:val="0008312F"/>
    <w:rsid w:val="00141F72"/>
    <w:rsid w:val="0017055D"/>
    <w:rsid w:val="001D3E7D"/>
    <w:rsid w:val="00213B4B"/>
    <w:rsid w:val="00241F5C"/>
    <w:rsid w:val="0025543D"/>
    <w:rsid w:val="002D6E84"/>
    <w:rsid w:val="00317EA2"/>
    <w:rsid w:val="003279EB"/>
    <w:rsid w:val="00327BE6"/>
    <w:rsid w:val="003E70FD"/>
    <w:rsid w:val="00472D76"/>
    <w:rsid w:val="0048499E"/>
    <w:rsid w:val="004F467F"/>
    <w:rsid w:val="00510FCA"/>
    <w:rsid w:val="00522543"/>
    <w:rsid w:val="005D7052"/>
    <w:rsid w:val="00606D05"/>
    <w:rsid w:val="006359BF"/>
    <w:rsid w:val="006F7E69"/>
    <w:rsid w:val="00705C80"/>
    <w:rsid w:val="00705E93"/>
    <w:rsid w:val="0072332A"/>
    <w:rsid w:val="007673E9"/>
    <w:rsid w:val="007918F6"/>
    <w:rsid w:val="007B7A8B"/>
    <w:rsid w:val="007F2DA8"/>
    <w:rsid w:val="00820D7E"/>
    <w:rsid w:val="008C2E5B"/>
    <w:rsid w:val="009344BB"/>
    <w:rsid w:val="00997D9C"/>
    <w:rsid w:val="009F2AB2"/>
    <w:rsid w:val="009F3AAA"/>
    <w:rsid w:val="00A213C9"/>
    <w:rsid w:val="00A666B5"/>
    <w:rsid w:val="00A82234"/>
    <w:rsid w:val="00A93286"/>
    <w:rsid w:val="00AF0CFE"/>
    <w:rsid w:val="00B26AAF"/>
    <w:rsid w:val="00B868BD"/>
    <w:rsid w:val="00BE5F21"/>
    <w:rsid w:val="00C106BE"/>
    <w:rsid w:val="00C366E8"/>
    <w:rsid w:val="00CC610B"/>
    <w:rsid w:val="00CE01E4"/>
    <w:rsid w:val="00D17EEC"/>
    <w:rsid w:val="00EB300D"/>
    <w:rsid w:val="00EC2138"/>
    <w:rsid w:val="00EE1B35"/>
    <w:rsid w:val="00F11EE9"/>
    <w:rsid w:val="00F270C3"/>
    <w:rsid w:val="00F606C2"/>
    <w:rsid w:val="00F65CF9"/>
    <w:rsid w:val="00FB2952"/>
    <w:rsid w:val="00FE6C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A9A58"/>
  <w15:docId w15:val="{57A25368-6B4B-46B4-9094-3F3BB2549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5CF9"/>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F65CF9"/>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F65CF9"/>
    <w:rPr>
      <w:rFonts w:ascii="Times New Roman" w:eastAsia="Times New Roman" w:hAnsi="Times New Roman" w:cs="Times New Roman"/>
      <w:bCs/>
      <w:sz w:val="24"/>
      <w:szCs w:val="20"/>
      <w:lang w:val="lt-LT"/>
    </w:rPr>
  </w:style>
  <w:style w:type="paragraph" w:styleId="Debesliotekstas">
    <w:name w:val="Balloon Text"/>
    <w:basedOn w:val="prastasis"/>
    <w:link w:val="DebesliotekstasDiagrama"/>
    <w:uiPriority w:val="99"/>
    <w:semiHidden/>
    <w:unhideWhenUsed/>
    <w:rsid w:val="00F65CF9"/>
    <w:rPr>
      <w:rFonts w:ascii="Tahoma" w:hAnsi="Tahoma" w:cs="Tahoma"/>
      <w:sz w:val="16"/>
      <w:szCs w:val="16"/>
    </w:rPr>
  </w:style>
  <w:style w:type="character" w:customStyle="1" w:styleId="DebesliotekstasDiagrama">
    <w:name w:val="Debesėlio tekstas Diagrama"/>
    <w:link w:val="Debesliotekstas"/>
    <w:uiPriority w:val="99"/>
    <w:semiHidden/>
    <w:rsid w:val="00F65CF9"/>
    <w:rPr>
      <w:rFonts w:ascii="Tahoma" w:eastAsia="Times New Roman" w:hAnsi="Tahoma" w:cs="Tahoma"/>
      <w:sz w:val="16"/>
      <w:szCs w:val="16"/>
      <w:lang w:val="lt-LT"/>
    </w:rPr>
  </w:style>
  <w:style w:type="paragraph" w:styleId="Sraopastraipa">
    <w:name w:val="List Paragraph"/>
    <w:basedOn w:val="prastasis"/>
    <w:uiPriority w:val="34"/>
    <w:qFormat/>
    <w:rsid w:val="00F65CF9"/>
    <w:pPr>
      <w:ind w:left="720"/>
      <w:contextualSpacing/>
    </w:pPr>
  </w:style>
  <w:style w:type="table" w:styleId="Lentelstinklelis">
    <w:name w:val="Table Grid"/>
    <w:basedOn w:val="prastojilentel"/>
    <w:uiPriority w:val="59"/>
    <w:rsid w:val="00F65CF9"/>
    <w:rPr>
      <w:rFonts w:ascii="Times New Roman"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17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5756f7841724d048c1f57d70c63b2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b5756f7841724d048c1f57d70c63b244</Template>
  <TotalTime>11</TotalTime>
  <Pages>3</Pages>
  <Words>3694</Words>
  <Characters>2107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DĖL SAVIVALDYBĖS PATIKĖJIMO TEISE VALDOMO VALSTYBĖS TURTO PRIPAŽINIMO NEREIKALINGU ARBA NETINKAMU (NEGALIMU) NAUDOTI, JO TOLESNIO PANAUDOJIMO ARBA NURAŠYMO KOMISIJOS SUDARYMO</vt:lpstr>
    </vt:vector>
  </TitlesOfParts>
  <Manager>2021-11-25</Manager>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SAVIVALDYBĖS PATIKĖJIMO TEISE VALDOMO VALSTYBĖS TURTO PRIPAŽINIMO NEREIKALINGU ARBA NETINKAMU (NEGALIMU) NAUDOTI, JO TOLESNIO PANAUDOJIMO ARBA NURAŠYMO KOMISIJOS SUDARYMO</dc:title>
  <dc:subject>1-TS-321</dc:subject>
  <dc:creator>ANYKŠČIŲ RAJONO SAVIVALDYBĖS TARYBA</dc:creator>
  <cp:keywords/>
  <dc:description/>
  <cp:lastModifiedBy>An Sav</cp:lastModifiedBy>
  <cp:revision>8</cp:revision>
  <dcterms:created xsi:type="dcterms:W3CDTF">2025-06-23T10:54:00Z</dcterms:created>
  <dcterms:modified xsi:type="dcterms:W3CDTF">2025-07-17T12:10:00Z</dcterms:modified>
  <cp:category>SPRENDIMAS</cp:category>
</cp:coreProperties>
</file>